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28FA" w:rsidRPr="006F28FA" w:rsidRDefault="006F28FA" w:rsidP="00CA6405">
      <w:pPr>
        <w:ind w:right="282"/>
        <w:rPr>
          <w:rFonts w:ascii="Comic Sans MS" w:hAnsi="Comic Sans MS" w:cs="Comic Sans MS"/>
          <w:bCs/>
          <w:sz w:val="16"/>
          <w:szCs w:val="16"/>
          <w:u w:val="single"/>
        </w:rPr>
      </w:pPr>
    </w:p>
    <w:p w:rsidR="00CA6405" w:rsidRPr="00053D45" w:rsidRDefault="00CA6405" w:rsidP="00CA6405">
      <w:pPr>
        <w:ind w:right="282"/>
        <w:rPr>
          <w:rFonts w:ascii="Comic Sans MS" w:hAnsi="Comic Sans MS" w:cs="Comic Sans MS"/>
          <w:b/>
          <w:sz w:val="16"/>
          <w:szCs w:val="16"/>
          <w:u w:val="single"/>
        </w:rPr>
      </w:pPr>
      <w:r w:rsidRPr="00053D45">
        <w:rPr>
          <w:rFonts w:ascii="Comic Sans MS" w:hAnsi="Comic Sans MS" w:cs="Comic Sans MS"/>
          <w:b/>
          <w:sz w:val="16"/>
          <w:szCs w:val="16"/>
          <w:u w:val="single"/>
        </w:rPr>
        <w:t>Question  : Le Cœur (4 pts)</w:t>
      </w:r>
    </w:p>
    <w:p w:rsidR="00CA6405" w:rsidRPr="00053D45" w:rsidRDefault="00CA6405" w:rsidP="00CA6405">
      <w:pPr>
        <w:ind w:right="282"/>
        <w:rPr>
          <w:rFonts w:ascii="Comic Sans MS" w:hAnsi="Comic Sans MS" w:cs="Comic Sans MS"/>
          <w:bCs/>
          <w:sz w:val="16"/>
          <w:szCs w:val="16"/>
        </w:rPr>
      </w:pPr>
    </w:p>
    <w:p w:rsidR="00CA6405" w:rsidRPr="00053D45" w:rsidRDefault="00CA6405" w:rsidP="00CA6405">
      <w:pPr>
        <w:ind w:right="282"/>
        <w:rPr>
          <w:rFonts w:ascii="Comic Sans MS" w:hAnsi="Comic Sans MS" w:cs="Comic Sans MS"/>
          <w:bCs/>
          <w:sz w:val="16"/>
          <w:szCs w:val="16"/>
        </w:rPr>
      </w:pPr>
      <w:r w:rsidRPr="00053D45">
        <w:rPr>
          <w:rFonts w:ascii="Comic Sans MS" w:hAnsi="Comic Sans MS" w:cs="Comic Sans MS"/>
          <w:bCs/>
          <w:sz w:val="16"/>
          <w:szCs w:val="16"/>
        </w:rPr>
        <w:t xml:space="preserve">Le cœur est un organe vital dans le quotidien de tout individu. Il en va donc de même pour le plongeur. </w:t>
      </w:r>
    </w:p>
    <w:p w:rsidR="00CA6405" w:rsidRPr="00053D45" w:rsidRDefault="00CA6405" w:rsidP="00CA6405">
      <w:pPr>
        <w:pStyle w:val="Paragraphedeliste"/>
        <w:numPr>
          <w:ilvl w:val="0"/>
          <w:numId w:val="61"/>
        </w:numPr>
        <w:ind w:right="282"/>
        <w:rPr>
          <w:rFonts w:ascii="Comic Sans MS" w:hAnsi="Comic Sans MS" w:cs="Comic Sans MS"/>
          <w:bCs/>
          <w:sz w:val="16"/>
          <w:szCs w:val="16"/>
        </w:rPr>
      </w:pPr>
      <w:r w:rsidRPr="00053D45">
        <w:rPr>
          <w:rFonts w:ascii="Comic Sans MS" w:hAnsi="Comic Sans MS" w:cs="Comic Sans MS"/>
          <w:bCs/>
          <w:sz w:val="16"/>
          <w:szCs w:val="16"/>
        </w:rPr>
        <w:t>Complétez le schéma suivant du cœur (1 pt)</w:t>
      </w:r>
    </w:p>
    <w:p w:rsidR="00053D45" w:rsidRDefault="00053D45" w:rsidP="00CA6405">
      <w:pPr>
        <w:ind w:right="282"/>
        <w:rPr>
          <w:rFonts w:ascii="Comic Sans MS" w:hAnsi="Comic Sans MS" w:cs="Comic Sans MS"/>
          <w:bCs/>
          <w:sz w:val="16"/>
          <w:szCs w:val="16"/>
        </w:rPr>
      </w:pPr>
    </w:p>
    <w:p w:rsidR="006F28FA" w:rsidRDefault="00F155D6" w:rsidP="00F155D6">
      <w:pPr>
        <w:ind w:right="282"/>
        <w:jc w:val="center"/>
        <w:rPr>
          <w:rFonts w:ascii="Comic Sans MS" w:hAnsi="Comic Sans MS" w:cs="Comic Sans MS"/>
          <w:bCs/>
          <w:sz w:val="16"/>
          <w:szCs w:val="16"/>
        </w:rPr>
      </w:pPr>
      <w:r>
        <w:rPr>
          <w:rFonts w:ascii="Comic Sans MS" w:hAnsi="Comic Sans MS" w:cs="Comic Sans MS"/>
          <w:bCs/>
          <w:noProof/>
          <w:sz w:val="16"/>
          <w:szCs w:val="16"/>
        </w:rPr>
        <w:drawing>
          <wp:inline distT="0" distB="0" distL="0" distR="0">
            <wp:extent cx="5416154" cy="3442164"/>
            <wp:effectExtent l="0" t="0" r="0" b="0"/>
            <wp:docPr id="562067734"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067734" name="Image 562067734"/>
                    <pic:cNvPicPr/>
                  </pic:nvPicPr>
                  <pic:blipFill>
                    <a:blip r:embed="rId7"/>
                    <a:stretch>
                      <a:fillRect/>
                    </a:stretch>
                  </pic:blipFill>
                  <pic:spPr>
                    <a:xfrm>
                      <a:off x="0" y="0"/>
                      <a:ext cx="5418780" cy="3443833"/>
                    </a:xfrm>
                    <a:prstGeom prst="rect">
                      <a:avLst/>
                    </a:prstGeom>
                  </pic:spPr>
                </pic:pic>
              </a:graphicData>
            </a:graphic>
          </wp:inline>
        </w:drawing>
      </w:r>
    </w:p>
    <w:p w:rsidR="006F28FA" w:rsidRDefault="006F28FA" w:rsidP="006F28FA">
      <w:pPr>
        <w:ind w:right="282"/>
        <w:jc w:val="center"/>
        <w:rPr>
          <w:rFonts w:ascii="Comic Sans MS" w:hAnsi="Comic Sans MS" w:cs="Comic Sans MS"/>
          <w:bCs/>
          <w:sz w:val="16"/>
          <w:szCs w:val="16"/>
        </w:rPr>
      </w:pPr>
    </w:p>
    <w:p w:rsidR="006F28FA" w:rsidRPr="00053D45" w:rsidRDefault="006F28FA" w:rsidP="00CA6405">
      <w:pPr>
        <w:ind w:right="282"/>
        <w:rPr>
          <w:rFonts w:ascii="Comic Sans MS" w:hAnsi="Comic Sans MS" w:cs="Comic Sans MS"/>
          <w:bCs/>
          <w:sz w:val="16"/>
          <w:szCs w:val="16"/>
        </w:rPr>
      </w:pPr>
    </w:p>
    <w:p w:rsidR="00CA6405" w:rsidRPr="00053D45" w:rsidRDefault="00CA6405" w:rsidP="00CA6405">
      <w:pPr>
        <w:pStyle w:val="Paragraphedeliste"/>
        <w:numPr>
          <w:ilvl w:val="0"/>
          <w:numId w:val="61"/>
        </w:numPr>
        <w:ind w:left="426" w:right="282"/>
        <w:rPr>
          <w:rFonts w:ascii="Comic Sans MS" w:hAnsi="Comic Sans MS" w:cs="Comic Sans MS"/>
          <w:bCs/>
          <w:sz w:val="16"/>
          <w:szCs w:val="16"/>
        </w:rPr>
      </w:pPr>
      <w:r w:rsidRPr="00053D45">
        <w:rPr>
          <w:rFonts w:ascii="Comic Sans MS" w:hAnsi="Comic Sans MS" w:cs="Comic Sans MS"/>
          <w:bCs/>
          <w:sz w:val="16"/>
          <w:szCs w:val="16"/>
        </w:rPr>
        <w:t>Mettez en évidence sur le schéma le foramen ovale puis expliquez en quoi sa perméabilité peut poser problème au plongeur (1 pt)</w:t>
      </w:r>
    </w:p>
    <w:p w:rsidR="00CA6405" w:rsidRPr="00053D45" w:rsidRDefault="00CA6405" w:rsidP="00CA6405">
      <w:pPr>
        <w:pStyle w:val="Paragraphedeliste"/>
        <w:ind w:left="426" w:right="282"/>
        <w:rPr>
          <w:rFonts w:ascii="Comic Sans MS" w:hAnsi="Comic Sans MS" w:cs="Comic Sans MS"/>
          <w:bCs/>
          <w:sz w:val="16"/>
          <w:szCs w:val="16"/>
        </w:rPr>
      </w:pPr>
      <w:r w:rsidRPr="00053D45">
        <w:rPr>
          <w:rFonts w:ascii="Comic Sans MS" w:hAnsi="Comic Sans MS" w:cs="Comic Sans MS"/>
          <w:bCs/>
          <w:sz w:val="16"/>
          <w:szCs w:val="16"/>
        </w:rPr>
        <w:t xml:space="preserve">Localisation du FO </w:t>
      </w:r>
      <w:proofErr w:type="spellStart"/>
      <w:r w:rsidRPr="00053D45">
        <w:rPr>
          <w:rFonts w:ascii="Comic Sans MS" w:hAnsi="Comic Sans MS" w:cs="Comic Sans MS"/>
          <w:bCs/>
          <w:sz w:val="16"/>
          <w:szCs w:val="16"/>
        </w:rPr>
        <w:t>cf</w:t>
      </w:r>
      <w:proofErr w:type="spellEnd"/>
      <w:r w:rsidRPr="00053D45">
        <w:rPr>
          <w:rFonts w:ascii="Comic Sans MS" w:hAnsi="Comic Sans MS" w:cs="Comic Sans MS"/>
          <w:bCs/>
          <w:sz w:val="16"/>
          <w:szCs w:val="16"/>
        </w:rPr>
        <w:t xml:space="preserve"> schéma</w:t>
      </w:r>
    </w:p>
    <w:p w:rsidR="00CA6405" w:rsidRPr="00053D45" w:rsidRDefault="00CA6405" w:rsidP="00CA6405">
      <w:pPr>
        <w:ind w:left="426" w:right="282"/>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 xml:space="preserve">La perméabilité d’un foramen ovale provoque un shunt droit </w:t>
      </w:r>
      <w:r w:rsidRPr="00053D45">
        <w:rPr>
          <w:i/>
          <w:iCs/>
          <w:sz w:val="16"/>
          <w:szCs w:val="16"/>
        </w:rPr>
        <w:sym w:font="Wingdings" w:char="F0E0"/>
      </w:r>
      <w:r w:rsidRPr="00053D45">
        <w:rPr>
          <w:rFonts w:ascii="Comic Sans MS" w:hAnsi="Comic Sans MS" w:cs="Comic Sans MS"/>
          <w:bCs/>
          <w:i/>
          <w:iCs/>
          <w:color w:val="0070C0"/>
          <w:sz w:val="16"/>
          <w:szCs w:val="16"/>
        </w:rPr>
        <w:t xml:space="preserve"> gauche et fait donc transiter à cet endroit le sang veineux systémique vers le sang artériel sans passage par le filtre pulmonaire. Les bulles d’azote passent ainsi du cœur droit au cœur gauche puis sont distribuées par l’aorte et tout le réseau artériel dont le diamètre devient de plus en plus faible. Ceci provoquera d’autant plus facilement des embolies gazeuses</w:t>
      </w:r>
    </w:p>
    <w:p w:rsidR="00CA6405" w:rsidRPr="00053D45" w:rsidRDefault="00CA6405" w:rsidP="006F28FA">
      <w:pPr>
        <w:pStyle w:val="Paragraphedeliste"/>
        <w:ind w:left="0" w:right="282"/>
        <w:rPr>
          <w:rFonts w:ascii="Comic Sans MS" w:hAnsi="Comic Sans MS" w:cs="Comic Sans MS"/>
          <w:bCs/>
          <w:sz w:val="16"/>
          <w:szCs w:val="16"/>
        </w:rPr>
      </w:pPr>
    </w:p>
    <w:p w:rsidR="00CA6405" w:rsidRPr="00053D45" w:rsidRDefault="00CA6405" w:rsidP="00CA6405">
      <w:pPr>
        <w:pStyle w:val="Paragraphedeliste"/>
        <w:numPr>
          <w:ilvl w:val="0"/>
          <w:numId w:val="61"/>
        </w:numPr>
        <w:ind w:left="426" w:right="282"/>
        <w:rPr>
          <w:rFonts w:ascii="Comic Sans MS" w:hAnsi="Comic Sans MS" w:cs="Comic Sans MS"/>
          <w:bCs/>
          <w:sz w:val="16"/>
          <w:szCs w:val="16"/>
        </w:rPr>
      </w:pPr>
      <w:r w:rsidRPr="00053D45">
        <w:rPr>
          <w:rFonts w:ascii="Comic Sans MS" w:hAnsi="Comic Sans MS" w:cs="Comic Sans MS"/>
          <w:bCs/>
          <w:sz w:val="16"/>
          <w:szCs w:val="16"/>
        </w:rPr>
        <w:t>Identifiez 5 situations à risque favorisant la perméabilité de ce FOP (2 pts)</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Manœuvre de Valsalva</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Toux, éternuement, vomissements</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Efforts pendant la plongée</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Les exercices de poumon-ballast</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Apnée après la plongée</w:t>
      </w:r>
    </w:p>
    <w:p w:rsidR="00CA6405" w:rsidRPr="00053D45" w:rsidRDefault="00CA6405" w:rsidP="00CA6405">
      <w:pPr>
        <w:pStyle w:val="Paragraphedeliste"/>
        <w:numPr>
          <w:ilvl w:val="0"/>
          <w:numId w:val="45"/>
        </w:numPr>
        <w:ind w:left="426" w:right="282" w:hanging="141"/>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 xml:space="preserve">De manière générale lors des efforts à glotte fermée ou gorge bloquée : </w:t>
      </w:r>
    </w:p>
    <w:p w:rsidR="00CA6405" w:rsidRPr="00053D45" w:rsidRDefault="00CA6405" w:rsidP="00CA6405">
      <w:pPr>
        <w:pStyle w:val="Paragraphedeliste"/>
        <w:numPr>
          <w:ilvl w:val="0"/>
          <w:numId w:val="54"/>
        </w:numPr>
        <w:ind w:left="851" w:right="282" w:hanging="142"/>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Remontée à l’échelle</w:t>
      </w:r>
    </w:p>
    <w:p w:rsidR="00CA6405" w:rsidRPr="00053D45" w:rsidRDefault="00CA6405" w:rsidP="00CA6405">
      <w:pPr>
        <w:pStyle w:val="Paragraphedeliste"/>
        <w:numPr>
          <w:ilvl w:val="0"/>
          <w:numId w:val="54"/>
        </w:numPr>
        <w:ind w:left="851" w:right="282" w:hanging="142"/>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Port de charges lourdes</w:t>
      </w:r>
    </w:p>
    <w:p w:rsidR="00CA6405" w:rsidRPr="00053D45" w:rsidRDefault="00CA6405" w:rsidP="00CA6405">
      <w:pPr>
        <w:pStyle w:val="Paragraphedeliste"/>
        <w:numPr>
          <w:ilvl w:val="0"/>
          <w:numId w:val="54"/>
        </w:numPr>
        <w:ind w:left="851" w:right="282" w:hanging="142"/>
        <w:rPr>
          <w:rFonts w:ascii="Comic Sans MS" w:hAnsi="Comic Sans MS" w:cs="Comic Sans MS"/>
          <w:bCs/>
          <w:i/>
          <w:iCs/>
          <w:color w:val="0070C0"/>
          <w:sz w:val="16"/>
          <w:szCs w:val="16"/>
        </w:rPr>
      </w:pPr>
      <w:r w:rsidRPr="00053D45">
        <w:rPr>
          <w:rFonts w:ascii="Comic Sans MS" w:hAnsi="Comic Sans MS" w:cs="Comic Sans MS"/>
          <w:bCs/>
          <w:i/>
          <w:iCs/>
          <w:color w:val="0070C0"/>
          <w:sz w:val="16"/>
          <w:szCs w:val="16"/>
        </w:rPr>
        <w:t xml:space="preserve">Remontée d’ancre </w:t>
      </w:r>
    </w:p>
    <w:sectPr w:rsidR="00CA6405" w:rsidRPr="00053D45" w:rsidSect="00AE2307">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5488" w:rsidRDefault="00B55488" w:rsidP="000C5341">
      <w:r>
        <w:separator/>
      </w:r>
    </w:p>
  </w:endnote>
  <w:endnote w:type="continuationSeparator" w:id="0">
    <w:p w:rsidR="00B55488" w:rsidRDefault="00B55488"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C27B1">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5488" w:rsidRDefault="00B55488" w:rsidP="000C5341">
      <w:r>
        <w:separator/>
      </w:r>
    </w:p>
  </w:footnote>
  <w:footnote w:type="continuationSeparator" w:id="0">
    <w:p w:rsidR="00B55488" w:rsidRDefault="00B55488"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6F28FA" w:rsidP="001F42B6">
          <w:pPr>
            <w:pStyle w:val="En-tte"/>
          </w:pPr>
          <w:r>
            <w:drawing>
              <wp:inline distT="0" distB="0" distL="0" distR="0">
                <wp:extent cx="840740" cy="840105"/>
                <wp:effectExtent l="0" t="0" r="0" b="0"/>
                <wp:docPr id="2"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740" cy="840105"/>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BD5318" w:rsidP="00741E38">
          <w:pPr>
            <w:pStyle w:val="En-tte"/>
            <w:jc w:val="center"/>
            <w:rPr>
              <w:rFonts w:ascii="Comic Sans MS" w:hAnsi="Comic Sans MS"/>
              <w:b/>
              <w:sz w:val="24"/>
              <w:szCs w:val="24"/>
            </w:rPr>
          </w:pP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55A9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212B7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E27A6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4AA37F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42406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99487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B0CC1F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F435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11EB7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62402F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3F4EC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2" w15:restartNumberingAfterBreak="0">
    <w:nsid w:val="000865A7"/>
    <w:multiLevelType w:val="hybridMultilevel"/>
    <w:tmpl w:val="5F2A393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3" w15:restartNumberingAfterBreak="0">
    <w:nsid w:val="016F2568"/>
    <w:multiLevelType w:val="hybridMultilevel"/>
    <w:tmpl w:val="3968D40C"/>
    <w:lvl w:ilvl="0" w:tplc="FFFFFFFF">
      <w:start w:val="1"/>
      <w:numFmt w:val="lowerLetter"/>
      <w:lvlText w:val="%1)"/>
      <w:lvlJc w:val="left"/>
      <w:pPr>
        <w:ind w:left="720" w:hanging="360"/>
      </w:pPr>
      <w:rPr>
        <w:rFonts w:hint="default"/>
        <w:color w:val="auto"/>
      </w:rPr>
    </w:lvl>
    <w:lvl w:ilvl="1" w:tplc="FFFFFFFF">
      <w:numFmt w:val="bullet"/>
      <w:lvlText w:val="-"/>
      <w:lvlJc w:val="left"/>
      <w:pPr>
        <w:ind w:left="1440" w:hanging="360"/>
      </w:pPr>
      <w:rPr>
        <w:rFonts w:ascii="Comic Sans MS" w:eastAsia="Times New Roman" w:hAnsi="Comic Sans MS" w:cs="Aria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6E5377"/>
    <w:multiLevelType w:val="hybridMultilevel"/>
    <w:tmpl w:val="CE9012C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05316B8F"/>
    <w:multiLevelType w:val="hybridMultilevel"/>
    <w:tmpl w:val="49AC9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BA26E2E"/>
    <w:multiLevelType w:val="hybridMultilevel"/>
    <w:tmpl w:val="D31C87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BED3357"/>
    <w:multiLevelType w:val="hybridMultilevel"/>
    <w:tmpl w:val="8984F9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F8E73BC"/>
    <w:multiLevelType w:val="hybridMultilevel"/>
    <w:tmpl w:val="8D52F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2311996"/>
    <w:multiLevelType w:val="hybridMultilevel"/>
    <w:tmpl w:val="9BCC86EE"/>
    <w:lvl w:ilvl="0" w:tplc="FFFFFFFF">
      <w:start w:val="1"/>
      <w:numFmt w:val="lowerLetter"/>
      <w:lvlText w:val="%1)"/>
      <w:lvlJc w:val="left"/>
      <w:pPr>
        <w:ind w:left="410" w:hanging="360"/>
      </w:pPr>
      <w:rPr>
        <w:rFonts w:hint="default"/>
      </w:rPr>
    </w:lvl>
    <w:lvl w:ilvl="1" w:tplc="FFFFFFFF" w:tentative="1">
      <w:start w:val="1"/>
      <w:numFmt w:val="lowerLetter"/>
      <w:lvlText w:val="%2."/>
      <w:lvlJc w:val="left"/>
      <w:pPr>
        <w:ind w:left="1130" w:hanging="360"/>
      </w:pPr>
    </w:lvl>
    <w:lvl w:ilvl="2" w:tplc="FFFFFFFF" w:tentative="1">
      <w:start w:val="1"/>
      <w:numFmt w:val="lowerRoman"/>
      <w:lvlText w:val="%3."/>
      <w:lvlJc w:val="right"/>
      <w:pPr>
        <w:ind w:left="1850" w:hanging="180"/>
      </w:pPr>
    </w:lvl>
    <w:lvl w:ilvl="3" w:tplc="FFFFFFFF" w:tentative="1">
      <w:start w:val="1"/>
      <w:numFmt w:val="decimal"/>
      <w:lvlText w:val="%4."/>
      <w:lvlJc w:val="left"/>
      <w:pPr>
        <w:ind w:left="2570" w:hanging="360"/>
      </w:pPr>
    </w:lvl>
    <w:lvl w:ilvl="4" w:tplc="FFFFFFFF" w:tentative="1">
      <w:start w:val="1"/>
      <w:numFmt w:val="lowerLetter"/>
      <w:lvlText w:val="%5."/>
      <w:lvlJc w:val="left"/>
      <w:pPr>
        <w:ind w:left="3290" w:hanging="360"/>
      </w:pPr>
    </w:lvl>
    <w:lvl w:ilvl="5" w:tplc="FFFFFFFF" w:tentative="1">
      <w:start w:val="1"/>
      <w:numFmt w:val="lowerRoman"/>
      <w:lvlText w:val="%6."/>
      <w:lvlJc w:val="right"/>
      <w:pPr>
        <w:ind w:left="4010" w:hanging="180"/>
      </w:pPr>
    </w:lvl>
    <w:lvl w:ilvl="6" w:tplc="FFFFFFFF" w:tentative="1">
      <w:start w:val="1"/>
      <w:numFmt w:val="decimal"/>
      <w:lvlText w:val="%7."/>
      <w:lvlJc w:val="left"/>
      <w:pPr>
        <w:ind w:left="4730" w:hanging="360"/>
      </w:pPr>
    </w:lvl>
    <w:lvl w:ilvl="7" w:tplc="FFFFFFFF" w:tentative="1">
      <w:start w:val="1"/>
      <w:numFmt w:val="lowerLetter"/>
      <w:lvlText w:val="%8."/>
      <w:lvlJc w:val="left"/>
      <w:pPr>
        <w:ind w:left="5450" w:hanging="360"/>
      </w:pPr>
    </w:lvl>
    <w:lvl w:ilvl="8" w:tplc="FFFFFFFF" w:tentative="1">
      <w:start w:val="1"/>
      <w:numFmt w:val="lowerRoman"/>
      <w:lvlText w:val="%9."/>
      <w:lvlJc w:val="right"/>
      <w:pPr>
        <w:ind w:left="6170" w:hanging="180"/>
      </w:pPr>
    </w:lvl>
  </w:abstractNum>
  <w:abstractNum w:abstractNumId="22"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71C3DC2"/>
    <w:multiLevelType w:val="hybridMultilevel"/>
    <w:tmpl w:val="D22EE5DE"/>
    <w:lvl w:ilvl="0" w:tplc="FFFFFFFF">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17BE0665"/>
    <w:multiLevelType w:val="hybridMultilevel"/>
    <w:tmpl w:val="1DA0F04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15:restartNumberingAfterBreak="0">
    <w:nsid w:val="1A113D44"/>
    <w:multiLevelType w:val="hybridMultilevel"/>
    <w:tmpl w:val="5F14FBE8"/>
    <w:lvl w:ilvl="0" w:tplc="040C0005">
      <w:start w:val="1"/>
      <w:numFmt w:val="bullet"/>
      <w:lvlText w:val=""/>
      <w:lvlJc w:val="left"/>
      <w:pPr>
        <w:ind w:left="1776" w:hanging="360"/>
      </w:pPr>
      <w:rPr>
        <w:rFonts w:ascii="Wingdings" w:hAnsi="Wingding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7"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28"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9" w15:restartNumberingAfterBreak="0">
    <w:nsid w:val="1E817E09"/>
    <w:multiLevelType w:val="hybridMultilevel"/>
    <w:tmpl w:val="DD5C8F4E"/>
    <w:lvl w:ilvl="0" w:tplc="B67E96A6">
      <w:start w:val="1"/>
      <w:numFmt w:val="bullet"/>
      <w:lvlText w:val=""/>
      <w:lvlJc w:val="left"/>
      <w:pPr>
        <w:ind w:left="1068" w:hanging="360"/>
      </w:pPr>
      <w:rPr>
        <w:rFonts w:ascii="Symbol" w:hAnsi="Symbol" w:hint="default"/>
        <w:color w:val="0070C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A1F0163"/>
    <w:multiLevelType w:val="hybridMultilevel"/>
    <w:tmpl w:val="5F1C3E6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7"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23A603A"/>
    <w:multiLevelType w:val="hybridMultilevel"/>
    <w:tmpl w:val="D10A2B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452D093A"/>
    <w:multiLevelType w:val="hybridMultilevel"/>
    <w:tmpl w:val="8D52F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38D1B4D"/>
    <w:multiLevelType w:val="hybridMultilevel"/>
    <w:tmpl w:val="251AAC4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5A9C5191"/>
    <w:multiLevelType w:val="hybridMultilevel"/>
    <w:tmpl w:val="9BCC86EE"/>
    <w:lvl w:ilvl="0" w:tplc="F87667EE">
      <w:start w:val="1"/>
      <w:numFmt w:val="lowerLetter"/>
      <w:lvlText w:val="%1)"/>
      <w:lvlJc w:val="left"/>
      <w:pPr>
        <w:ind w:left="410" w:hanging="36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46"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7"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27E498B"/>
    <w:multiLevelType w:val="hybridMultilevel"/>
    <w:tmpl w:val="99721654"/>
    <w:lvl w:ilvl="0" w:tplc="040C0017">
      <w:start w:val="1"/>
      <w:numFmt w:val="lowerLetter"/>
      <w:lvlText w:val="%1)"/>
      <w:lvlJc w:val="left"/>
      <w:pPr>
        <w:ind w:left="720" w:hanging="360"/>
      </w:pPr>
      <w:rPr>
        <w:rFonts w:hint="default"/>
        <w:color w:val="auto"/>
      </w:rPr>
    </w:lvl>
    <w:lvl w:ilvl="1" w:tplc="101EAA90">
      <w:numFmt w:val="bullet"/>
      <w:lvlText w:val="-"/>
      <w:lvlJc w:val="left"/>
      <w:pPr>
        <w:ind w:left="1440" w:hanging="360"/>
      </w:pPr>
      <w:rPr>
        <w:rFonts w:ascii="Comic Sans MS" w:eastAsia="Times New Roman" w:hAnsi="Comic Sans MS" w:cs="Aria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2644B3"/>
    <w:multiLevelType w:val="hybridMultilevel"/>
    <w:tmpl w:val="8D0A4D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54"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55"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6EFB669B"/>
    <w:multiLevelType w:val="hybridMultilevel"/>
    <w:tmpl w:val="28E07AF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7" w15:restartNumberingAfterBreak="0">
    <w:nsid w:val="7004254B"/>
    <w:multiLevelType w:val="hybridMultilevel"/>
    <w:tmpl w:val="D31C87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439830610">
    <w:abstractNumId w:val="11"/>
  </w:num>
  <w:num w:numId="2" w16cid:durableId="277957225">
    <w:abstractNumId w:val="40"/>
  </w:num>
  <w:num w:numId="3" w16cid:durableId="1422142294">
    <w:abstractNumId w:val="23"/>
  </w:num>
  <w:num w:numId="4" w16cid:durableId="1302034595">
    <w:abstractNumId w:val="35"/>
  </w:num>
  <w:num w:numId="5" w16cid:durableId="1249583385">
    <w:abstractNumId w:val="58"/>
  </w:num>
  <w:num w:numId="6" w16cid:durableId="1867791429">
    <w:abstractNumId w:val="53"/>
  </w:num>
  <w:num w:numId="7" w16cid:durableId="1471170222">
    <w:abstractNumId w:val="54"/>
  </w:num>
  <w:num w:numId="8" w16cid:durableId="1154220803">
    <w:abstractNumId w:val="52"/>
  </w:num>
  <w:num w:numId="9" w16cid:durableId="743070619">
    <w:abstractNumId w:val="16"/>
  </w:num>
  <w:num w:numId="10" w16cid:durableId="492916933">
    <w:abstractNumId w:val="42"/>
  </w:num>
  <w:num w:numId="11" w16cid:durableId="1805275360">
    <w:abstractNumId w:val="22"/>
  </w:num>
  <w:num w:numId="12" w16cid:durableId="1463963480">
    <w:abstractNumId w:val="59"/>
  </w:num>
  <w:num w:numId="13" w16cid:durableId="997878239">
    <w:abstractNumId w:val="30"/>
  </w:num>
  <w:num w:numId="14" w16cid:durableId="1669209714">
    <w:abstractNumId w:val="33"/>
  </w:num>
  <w:num w:numId="15" w16cid:durableId="838302649">
    <w:abstractNumId w:val="17"/>
  </w:num>
  <w:num w:numId="16" w16cid:durableId="948270756">
    <w:abstractNumId w:val="41"/>
  </w:num>
  <w:num w:numId="17" w16cid:durableId="829563229">
    <w:abstractNumId w:val="49"/>
  </w:num>
  <w:num w:numId="18" w16cid:durableId="689334184">
    <w:abstractNumId w:val="51"/>
  </w:num>
  <w:num w:numId="19" w16cid:durableId="1386835308">
    <w:abstractNumId w:val="28"/>
  </w:num>
  <w:num w:numId="20" w16cid:durableId="263613874">
    <w:abstractNumId w:val="37"/>
  </w:num>
  <w:num w:numId="21" w16cid:durableId="340814826">
    <w:abstractNumId w:val="43"/>
  </w:num>
  <w:num w:numId="22" w16cid:durableId="1057776204">
    <w:abstractNumId w:val="47"/>
  </w:num>
  <w:num w:numId="23" w16cid:durableId="987785493">
    <w:abstractNumId w:val="55"/>
  </w:num>
  <w:num w:numId="24" w16cid:durableId="89816722">
    <w:abstractNumId w:val="31"/>
  </w:num>
  <w:num w:numId="25" w16cid:durableId="1839733572">
    <w:abstractNumId w:val="32"/>
  </w:num>
  <w:num w:numId="26" w16cid:durableId="831684163">
    <w:abstractNumId w:val="0"/>
  </w:num>
  <w:num w:numId="27" w16cid:durableId="736559531">
    <w:abstractNumId w:val="34"/>
  </w:num>
  <w:num w:numId="28" w16cid:durableId="839540606">
    <w:abstractNumId w:val="60"/>
  </w:num>
  <w:num w:numId="29" w16cid:durableId="1117217706">
    <w:abstractNumId w:val="9"/>
  </w:num>
  <w:num w:numId="30" w16cid:durableId="900948150">
    <w:abstractNumId w:val="4"/>
  </w:num>
  <w:num w:numId="31" w16cid:durableId="1612010618">
    <w:abstractNumId w:val="3"/>
  </w:num>
  <w:num w:numId="32" w16cid:durableId="555626877">
    <w:abstractNumId w:val="2"/>
  </w:num>
  <w:num w:numId="33" w16cid:durableId="935989647">
    <w:abstractNumId w:val="1"/>
  </w:num>
  <w:num w:numId="34" w16cid:durableId="1129906630">
    <w:abstractNumId w:val="10"/>
  </w:num>
  <w:num w:numId="35" w16cid:durableId="799802225">
    <w:abstractNumId w:val="8"/>
  </w:num>
  <w:num w:numId="36" w16cid:durableId="1062563210">
    <w:abstractNumId w:val="7"/>
  </w:num>
  <w:num w:numId="37" w16cid:durableId="132480459">
    <w:abstractNumId w:val="6"/>
  </w:num>
  <w:num w:numId="38" w16cid:durableId="651177291">
    <w:abstractNumId w:val="5"/>
  </w:num>
  <w:num w:numId="39" w16cid:durableId="1605725007">
    <w:abstractNumId w:val="46"/>
  </w:num>
  <w:num w:numId="40" w16cid:durableId="2088458714">
    <w:abstractNumId w:val="25"/>
  </w:num>
  <w:num w:numId="41" w16cid:durableId="1039863070">
    <w:abstractNumId w:val="27"/>
  </w:num>
  <w:num w:numId="42" w16cid:durableId="1770151288">
    <w:abstractNumId w:val="48"/>
  </w:num>
  <w:num w:numId="43" w16cid:durableId="552159429">
    <w:abstractNumId w:val="45"/>
  </w:num>
  <w:num w:numId="44" w16cid:durableId="1929388071">
    <w:abstractNumId w:val="18"/>
  </w:num>
  <w:num w:numId="45" w16cid:durableId="656811663">
    <w:abstractNumId w:val="38"/>
  </w:num>
  <w:num w:numId="46" w16cid:durableId="2092501037">
    <w:abstractNumId w:val="29"/>
  </w:num>
  <w:num w:numId="47" w16cid:durableId="1180897675">
    <w:abstractNumId w:val="44"/>
  </w:num>
  <w:num w:numId="48" w16cid:durableId="635648381">
    <w:abstractNumId w:val="24"/>
  </w:num>
  <w:num w:numId="49" w16cid:durableId="619995466">
    <w:abstractNumId w:val="14"/>
  </w:num>
  <w:num w:numId="50" w16cid:durableId="843587430">
    <w:abstractNumId w:val="50"/>
  </w:num>
  <w:num w:numId="51" w16cid:durableId="816414057">
    <w:abstractNumId w:val="12"/>
  </w:num>
  <w:num w:numId="52" w16cid:durableId="2000502558">
    <w:abstractNumId w:val="19"/>
  </w:num>
  <w:num w:numId="53" w16cid:durableId="761535381">
    <w:abstractNumId w:val="36"/>
  </w:num>
  <w:num w:numId="54" w16cid:durableId="1269193693">
    <w:abstractNumId w:val="26"/>
  </w:num>
  <w:num w:numId="55" w16cid:durableId="2097363819">
    <w:abstractNumId w:val="39"/>
  </w:num>
  <w:num w:numId="56" w16cid:durableId="796333995">
    <w:abstractNumId w:val="56"/>
  </w:num>
  <w:num w:numId="57" w16cid:durableId="917593660">
    <w:abstractNumId w:val="15"/>
  </w:num>
  <w:num w:numId="58" w16cid:durableId="1738015830">
    <w:abstractNumId w:val="13"/>
  </w:num>
  <w:num w:numId="59" w16cid:durableId="270825466">
    <w:abstractNumId w:val="21"/>
  </w:num>
  <w:num w:numId="60" w16cid:durableId="261840805">
    <w:abstractNumId w:val="20"/>
  </w:num>
  <w:num w:numId="61" w16cid:durableId="398017994">
    <w:abstractNumId w:val="5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53BD9"/>
    <w:rsid w:val="00053D45"/>
    <w:rsid w:val="00056967"/>
    <w:rsid w:val="00075D61"/>
    <w:rsid w:val="00093DA3"/>
    <w:rsid w:val="000946B3"/>
    <w:rsid w:val="000973FA"/>
    <w:rsid w:val="000B7F28"/>
    <w:rsid w:val="000C5341"/>
    <w:rsid w:val="000D1062"/>
    <w:rsid w:val="000D3424"/>
    <w:rsid w:val="000F748F"/>
    <w:rsid w:val="001021AB"/>
    <w:rsid w:val="00105D32"/>
    <w:rsid w:val="0010604C"/>
    <w:rsid w:val="00114290"/>
    <w:rsid w:val="00116BCC"/>
    <w:rsid w:val="0012391E"/>
    <w:rsid w:val="00146FCC"/>
    <w:rsid w:val="00150841"/>
    <w:rsid w:val="00170295"/>
    <w:rsid w:val="001775D5"/>
    <w:rsid w:val="0019408A"/>
    <w:rsid w:val="001D3E6F"/>
    <w:rsid w:val="001E2A4D"/>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4A5C"/>
    <w:rsid w:val="002B0AC9"/>
    <w:rsid w:val="002D38CB"/>
    <w:rsid w:val="002D796C"/>
    <w:rsid w:val="002E6184"/>
    <w:rsid w:val="002E75E9"/>
    <w:rsid w:val="003107FB"/>
    <w:rsid w:val="00313DF9"/>
    <w:rsid w:val="00323D70"/>
    <w:rsid w:val="00324B8C"/>
    <w:rsid w:val="0032633E"/>
    <w:rsid w:val="003464B8"/>
    <w:rsid w:val="00353876"/>
    <w:rsid w:val="003768DA"/>
    <w:rsid w:val="0039468F"/>
    <w:rsid w:val="003B34DE"/>
    <w:rsid w:val="003C29F5"/>
    <w:rsid w:val="003C5A42"/>
    <w:rsid w:val="003D023F"/>
    <w:rsid w:val="003D41E5"/>
    <w:rsid w:val="003D65B2"/>
    <w:rsid w:val="003E05E4"/>
    <w:rsid w:val="003E15FF"/>
    <w:rsid w:val="003F2C44"/>
    <w:rsid w:val="004105DB"/>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4558F"/>
    <w:rsid w:val="005471AB"/>
    <w:rsid w:val="005551AF"/>
    <w:rsid w:val="00557DCA"/>
    <w:rsid w:val="00563C5B"/>
    <w:rsid w:val="0056406E"/>
    <w:rsid w:val="00577798"/>
    <w:rsid w:val="005878ED"/>
    <w:rsid w:val="005B5C50"/>
    <w:rsid w:val="005B6503"/>
    <w:rsid w:val="005C631D"/>
    <w:rsid w:val="005C6C42"/>
    <w:rsid w:val="005D2961"/>
    <w:rsid w:val="005D38FB"/>
    <w:rsid w:val="005D649F"/>
    <w:rsid w:val="005E4540"/>
    <w:rsid w:val="005E6344"/>
    <w:rsid w:val="005E6391"/>
    <w:rsid w:val="00603FDF"/>
    <w:rsid w:val="00635FC7"/>
    <w:rsid w:val="0063686B"/>
    <w:rsid w:val="00653096"/>
    <w:rsid w:val="006541FD"/>
    <w:rsid w:val="00660B2A"/>
    <w:rsid w:val="00673413"/>
    <w:rsid w:val="006738B4"/>
    <w:rsid w:val="006806FE"/>
    <w:rsid w:val="006807CD"/>
    <w:rsid w:val="00687BC9"/>
    <w:rsid w:val="006C27B1"/>
    <w:rsid w:val="006C570B"/>
    <w:rsid w:val="006F0745"/>
    <w:rsid w:val="006F28FA"/>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7C37"/>
    <w:rsid w:val="00804C3A"/>
    <w:rsid w:val="00804D7D"/>
    <w:rsid w:val="008050AF"/>
    <w:rsid w:val="008136E4"/>
    <w:rsid w:val="00823220"/>
    <w:rsid w:val="008336D4"/>
    <w:rsid w:val="008511AF"/>
    <w:rsid w:val="0085224D"/>
    <w:rsid w:val="0085306B"/>
    <w:rsid w:val="008607C1"/>
    <w:rsid w:val="0086353D"/>
    <w:rsid w:val="008729FF"/>
    <w:rsid w:val="0087320A"/>
    <w:rsid w:val="00874AEB"/>
    <w:rsid w:val="00885656"/>
    <w:rsid w:val="008A3E3B"/>
    <w:rsid w:val="008B0AF2"/>
    <w:rsid w:val="008B26A1"/>
    <w:rsid w:val="008C0A01"/>
    <w:rsid w:val="008D3B5C"/>
    <w:rsid w:val="00904DA4"/>
    <w:rsid w:val="00910B61"/>
    <w:rsid w:val="009128B7"/>
    <w:rsid w:val="00913850"/>
    <w:rsid w:val="0092571A"/>
    <w:rsid w:val="00932C2A"/>
    <w:rsid w:val="00934360"/>
    <w:rsid w:val="00936DC6"/>
    <w:rsid w:val="0094723C"/>
    <w:rsid w:val="00961A28"/>
    <w:rsid w:val="00985303"/>
    <w:rsid w:val="0099182D"/>
    <w:rsid w:val="009A1B38"/>
    <w:rsid w:val="009A3E30"/>
    <w:rsid w:val="009A7822"/>
    <w:rsid w:val="009C103B"/>
    <w:rsid w:val="009C70E6"/>
    <w:rsid w:val="009D51B2"/>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55488"/>
    <w:rsid w:val="00B627B4"/>
    <w:rsid w:val="00B6711E"/>
    <w:rsid w:val="00B765A8"/>
    <w:rsid w:val="00B80501"/>
    <w:rsid w:val="00B856FB"/>
    <w:rsid w:val="00B9261B"/>
    <w:rsid w:val="00B95FC8"/>
    <w:rsid w:val="00BA55C6"/>
    <w:rsid w:val="00BB63A0"/>
    <w:rsid w:val="00BD5318"/>
    <w:rsid w:val="00BE2F9E"/>
    <w:rsid w:val="00BF58C7"/>
    <w:rsid w:val="00C062C9"/>
    <w:rsid w:val="00C068EC"/>
    <w:rsid w:val="00C111A0"/>
    <w:rsid w:val="00C16E9A"/>
    <w:rsid w:val="00C36D86"/>
    <w:rsid w:val="00C37337"/>
    <w:rsid w:val="00C43E04"/>
    <w:rsid w:val="00C44F59"/>
    <w:rsid w:val="00C517C6"/>
    <w:rsid w:val="00C5498C"/>
    <w:rsid w:val="00C618FC"/>
    <w:rsid w:val="00C62862"/>
    <w:rsid w:val="00C723CE"/>
    <w:rsid w:val="00CA6405"/>
    <w:rsid w:val="00CB1F22"/>
    <w:rsid w:val="00CC087E"/>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6726"/>
    <w:rsid w:val="00E36ED2"/>
    <w:rsid w:val="00E41174"/>
    <w:rsid w:val="00E43ABF"/>
    <w:rsid w:val="00E4419F"/>
    <w:rsid w:val="00E5318A"/>
    <w:rsid w:val="00E561D3"/>
    <w:rsid w:val="00E57B0F"/>
    <w:rsid w:val="00E7054B"/>
    <w:rsid w:val="00E746C9"/>
    <w:rsid w:val="00E837B9"/>
    <w:rsid w:val="00EB07BD"/>
    <w:rsid w:val="00EB4A8A"/>
    <w:rsid w:val="00EC46ED"/>
    <w:rsid w:val="00ED3CFF"/>
    <w:rsid w:val="00EE5BE8"/>
    <w:rsid w:val="00EF19AC"/>
    <w:rsid w:val="00F069EB"/>
    <w:rsid w:val="00F155D6"/>
    <w:rsid w:val="00F3048D"/>
    <w:rsid w:val="00F3277F"/>
    <w:rsid w:val="00F34D1B"/>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361292"/>
  <w14:defaultImageDpi w14:val="300"/>
  <w15:chartTrackingRefBased/>
  <w15:docId w15:val="{FBD1C724-037A-D146-A412-EDFC234F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TableauGrille3">
    <w:name w:val="Grid Table 3"/>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Grilleclaire-Accent3">
    <w:name w:val="Light Grid Accent 3"/>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CA6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0</TotalTime>
  <Pages>1</Pages>
  <Words>172</Words>
  <Characters>946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2024-12-20T14:09:00Z</dcterms:created>
  <dcterms:modified xsi:type="dcterms:W3CDTF">2024-12-20T14:09:00Z</dcterms:modified>
</cp:coreProperties>
</file>